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DC" w:rsidRDefault="006C35DC" w:rsidP="006C35DC">
      <w:pPr>
        <w:rPr>
          <w:lang w:val="en-GB"/>
        </w:rPr>
      </w:pPr>
    </w:p>
    <w:p w:rsidR="006C35DC" w:rsidRPr="006368F9" w:rsidRDefault="006C35DC" w:rsidP="006C35DC">
      <w:pPr>
        <w:rPr>
          <w:sz w:val="96"/>
          <w:szCs w:val="96"/>
          <w:lang w:val="en-GB"/>
        </w:rPr>
      </w:pPr>
    </w:p>
    <w:p w:rsidR="006C35DC" w:rsidRPr="006368F9" w:rsidRDefault="006C35DC" w:rsidP="006C35DC">
      <w:pPr>
        <w:jc w:val="center"/>
        <w:rPr>
          <w:rFonts w:ascii="Tahoma" w:hAnsi="Tahoma" w:cs="Tahoma"/>
          <w:sz w:val="96"/>
          <w:szCs w:val="96"/>
          <w:lang w:val="en-GB"/>
        </w:rPr>
      </w:pPr>
      <w:r w:rsidRPr="006368F9">
        <w:rPr>
          <w:rFonts w:ascii="Tahoma" w:hAnsi="Tahoma" w:cs="Tahoma"/>
          <w:sz w:val="96"/>
          <w:szCs w:val="96"/>
          <w:lang w:val="en-GB"/>
        </w:rPr>
        <w:t xml:space="preserve">Corporate </w:t>
      </w:r>
      <w:r>
        <w:rPr>
          <w:rFonts w:ascii="Tahoma" w:hAnsi="Tahoma" w:cs="Tahoma"/>
          <w:sz w:val="96"/>
          <w:szCs w:val="96"/>
          <w:lang w:val="en-GB"/>
        </w:rPr>
        <w:t xml:space="preserve">Social </w:t>
      </w:r>
      <w:r w:rsidRPr="006368F9">
        <w:rPr>
          <w:rFonts w:ascii="Tahoma" w:hAnsi="Tahoma" w:cs="Tahoma"/>
          <w:sz w:val="96"/>
          <w:szCs w:val="96"/>
          <w:lang w:val="en-GB"/>
        </w:rPr>
        <w:t>Responsibility Policy</w:t>
      </w:r>
    </w:p>
    <w:p w:rsidR="006C35DC" w:rsidRDefault="006C35DC" w:rsidP="006C35DC">
      <w:pPr>
        <w:jc w:val="center"/>
        <w:rPr>
          <w:rFonts w:ascii="Tahoma" w:hAnsi="Tahoma" w:cs="Tahoma"/>
          <w:sz w:val="96"/>
          <w:szCs w:val="96"/>
          <w:lang w:val="en-GB"/>
        </w:rPr>
      </w:pPr>
      <w:r>
        <w:rPr>
          <w:rFonts w:ascii="Tahoma" w:hAnsi="Tahoma" w:cs="Tahoma"/>
          <w:sz w:val="96"/>
          <w:szCs w:val="96"/>
          <w:lang w:val="en-GB"/>
        </w:rPr>
        <w:t>Feralco</w:t>
      </w:r>
    </w:p>
    <w:p w:rsidR="006C35DC" w:rsidRDefault="006C35DC" w:rsidP="006C35DC">
      <w:pPr>
        <w:jc w:val="center"/>
        <w:rPr>
          <w:rFonts w:ascii="Tahoma" w:hAnsi="Tahoma" w:cs="Tahoma"/>
          <w:sz w:val="96"/>
          <w:szCs w:val="96"/>
          <w:lang w:val="en-GB"/>
        </w:rPr>
      </w:pPr>
    </w:p>
    <w:p w:rsidR="006C35DC" w:rsidRDefault="006C35DC" w:rsidP="006C35DC">
      <w:pPr>
        <w:jc w:val="center"/>
        <w:rPr>
          <w:rFonts w:ascii="Tahoma" w:hAnsi="Tahoma" w:cs="Tahoma"/>
          <w:sz w:val="96"/>
          <w:szCs w:val="96"/>
          <w:lang w:val="en-GB"/>
        </w:rPr>
      </w:pPr>
    </w:p>
    <w:p w:rsidR="006C35DC" w:rsidRDefault="006C35DC" w:rsidP="006C35DC">
      <w:pPr>
        <w:jc w:val="center"/>
        <w:rPr>
          <w:rFonts w:ascii="Tahoma" w:hAnsi="Tahoma" w:cs="Tahoma"/>
          <w:sz w:val="96"/>
          <w:szCs w:val="96"/>
          <w:lang w:val="en-GB"/>
        </w:rPr>
      </w:pPr>
    </w:p>
    <w:p w:rsidR="006C35DC" w:rsidRDefault="006C35DC" w:rsidP="006C35DC">
      <w:pPr>
        <w:jc w:val="center"/>
        <w:rPr>
          <w:rFonts w:ascii="Tahoma" w:hAnsi="Tahoma" w:cs="Tahoma"/>
          <w:sz w:val="24"/>
          <w:szCs w:val="24"/>
          <w:lang w:val="en-GB"/>
        </w:rPr>
      </w:pPr>
    </w:p>
    <w:p w:rsidR="006C35DC" w:rsidRDefault="006C35DC" w:rsidP="006C35DC">
      <w:pPr>
        <w:rPr>
          <w:rFonts w:ascii="Tahoma" w:hAnsi="Tahoma" w:cs="Tahoma"/>
          <w:sz w:val="24"/>
          <w:szCs w:val="24"/>
          <w:lang w:val="en-GB"/>
        </w:rPr>
      </w:pPr>
    </w:p>
    <w:p w:rsidR="006C35DC" w:rsidRDefault="006C35DC" w:rsidP="006C35DC">
      <w:pPr>
        <w:rPr>
          <w:rFonts w:ascii="Tahoma" w:hAnsi="Tahoma" w:cs="Tahoma"/>
          <w:sz w:val="24"/>
          <w:szCs w:val="24"/>
          <w:lang w:val="en-GB"/>
        </w:rPr>
      </w:pPr>
    </w:p>
    <w:p w:rsidR="006C35DC" w:rsidRPr="005139B9" w:rsidRDefault="006C35DC" w:rsidP="006C35DC">
      <w:pPr>
        <w:rPr>
          <w:rFonts w:ascii="Tahoma" w:hAnsi="Tahoma" w:cs="Tahoma"/>
          <w:sz w:val="24"/>
          <w:szCs w:val="24"/>
          <w:lang w:val="en-GB"/>
        </w:rPr>
      </w:pPr>
      <w:r w:rsidRPr="005139B9">
        <w:rPr>
          <w:rFonts w:ascii="Tahoma" w:hAnsi="Tahoma" w:cs="Tahoma"/>
          <w:sz w:val="24"/>
          <w:szCs w:val="24"/>
          <w:lang w:val="en-GB"/>
        </w:rPr>
        <w:lastRenderedPageBreak/>
        <w:t>Feralco has a strategy to sustainably grow</w:t>
      </w:r>
      <w:r>
        <w:rPr>
          <w:rFonts w:ascii="Tahoma" w:hAnsi="Tahoma" w:cs="Tahoma"/>
          <w:sz w:val="24"/>
          <w:szCs w:val="24"/>
          <w:lang w:val="en-GB"/>
        </w:rPr>
        <w:t xml:space="preserve"> as an organisation</w:t>
      </w:r>
      <w:r w:rsidRPr="005139B9">
        <w:rPr>
          <w:rFonts w:ascii="Tahoma" w:hAnsi="Tahoma" w:cs="Tahoma"/>
          <w:sz w:val="24"/>
          <w:szCs w:val="24"/>
          <w:lang w:val="en-GB"/>
        </w:rPr>
        <w:t xml:space="preserve"> through a focus on water treatment</w:t>
      </w:r>
      <w:r>
        <w:rPr>
          <w:rFonts w:ascii="Tahoma" w:hAnsi="Tahoma" w:cs="Tahoma"/>
          <w:sz w:val="24"/>
          <w:szCs w:val="24"/>
          <w:lang w:val="en-GB"/>
        </w:rPr>
        <w:t xml:space="preserve">. </w:t>
      </w:r>
      <w:r w:rsidRPr="005139B9">
        <w:rPr>
          <w:rFonts w:ascii="Tahoma" w:hAnsi="Tahoma" w:cs="Tahoma"/>
          <w:sz w:val="24"/>
          <w:szCs w:val="24"/>
          <w:lang w:val="en-GB"/>
        </w:rPr>
        <w:t>In order to achieve this we are committed to a series of operating principals</w:t>
      </w:r>
      <w:r>
        <w:rPr>
          <w:rFonts w:ascii="Tahoma" w:hAnsi="Tahoma" w:cs="Tahoma"/>
          <w:sz w:val="24"/>
          <w:szCs w:val="24"/>
          <w:lang w:val="en-GB"/>
        </w:rPr>
        <w:t>,  which</w:t>
      </w:r>
      <w:r w:rsidRPr="005139B9">
        <w:rPr>
          <w:rFonts w:ascii="Tahoma" w:hAnsi="Tahoma" w:cs="Tahoma"/>
          <w:sz w:val="24"/>
          <w:szCs w:val="24"/>
          <w:lang w:val="en-GB"/>
        </w:rPr>
        <w:t xml:space="preserve"> ensure that our business activities are conducted in a responsible manner to the benefit of customers, stakeholders, employees and shareholders.</w:t>
      </w:r>
    </w:p>
    <w:p w:rsidR="006C35DC" w:rsidRPr="005139B9" w:rsidRDefault="006C35DC" w:rsidP="006C35DC">
      <w:pPr>
        <w:rPr>
          <w:rFonts w:ascii="Tahoma" w:hAnsi="Tahoma" w:cs="Tahoma"/>
          <w:sz w:val="24"/>
          <w:szCs w:val="24"/>
          <w:lang w:val="en-GB"/>
        </w:rPr>
      </w:pPr>
      <w:r w:rsidRPr="005139B9">
        <w:rPr>
          <w:rFonts w:ascii="Tahoma" w:hAnsi="Tahoma" w:cs="Tahoma"/>
          <w:sz w:val="24"/>
          <w:szCs w:val="24"/>
          <w:lang w:val="en-GB"/>
        </w:rPr>
        <w:t xml:space="preserve">1.0  </w:t>
      </w:r>
      <w:r w:rsidRPr="005139B9">
        <w:rPr>
          <w:rFonts w:ascii="Tahoma" w:hAnsi="Tahoma" w:cs="Tahoma"/>
          <w:sz w:val="24"/>
          <w:szCs w:val="24"/>
        </w:rPr>
        <w:t xml:space="preserve">Scope  </w:t>
      </w:r>
    </w:p>
    <w:p w:rsidR="006C35DC" w:rsidRPr="005139B9" w:rsidRDefault="006C35DC" w:rsidP="006C35DC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</w:rPr>
      </w:pPr>
      <w:r w:rsidRPr="005139B9">
        <w:rPr>
          <w:rFonts w:ascii="Tahoma" w:eastAsia="Times New Roman" w:hAnsi="Tahoma" w:cs="Tahoma"/>
          <w:bCs/>
          <w:sz w:val="24"/>
          <w:szCs w:val="24"/>
        </w:rPr>
        <w:t xml:space="preserve">We aim to make our employees, suppliers and local and wider communities part of our success by working with them in every way we can. </w:t>
      </w:r>
    </w:p>
    <w:p w:rsidR="006C35DC" w:rsidRDefault="006C35DC" w:rsidP="006C35DC">
      <w:pPr>
        <w:pStyle w:val="Default"/>
        <w:rPr>
          <w:bCs/>
        </w:rPr>
      </w:pPr>
      <w:r>
        <w:rPr>
          <w:bCs/>
        </w:rPr>
        <w:t>2.0 Policy</w:t>
      </w:r>
    </w:p>
    <w:p w:rsidR="006C35DC" w:rsidRPr="005139B9" w:rsidRDefault="006C35DC" w:rsidP="006C35DC">
      <w:pPr>
        <w:pStyle w:val="Default"/>
      </w:pPr>
    </w:p>
    <w:p w:rsidR="006C35DC" w:rsidRPr="005139B9" w:rsidRDefault="006C35DC" w:rsidP="006C35DC">
      <w:pPr>
        <w:pStyle w:val="Default"/>
      </w:pPr>
      <w:r w:rsidRPr="005139B9">
        <w:t>We are committed to:</w:t>
      </w:r>
    </w:p>
    <w:p w:rsidR="006C35DC" w:rsidRPr="005139B9" w:rsidRDefault="006C35DC" w:rsidP="006C35DC">
      <w:pPr>
        <w:pStyle w:val="Default"/>
        <w:numPr>
          <w:ilvl w:val="0"/>
          <w:numId w:val="1"/>
        </w:numPr>
        <w:spacing w:after="16"/>
      </w:pPr>
      <w:r w:rsidRPr="005139B9">
        <w:t>Continuous improvement in our Corporate and Socia</w:t>
      </w:r>
      <w:r>
        <w:t>l Responsibility (CSR) strategy.</w:t>
      </w:r>
    </w:p>
    <w:p w:rsidR="006C35DC" w:rsidRPr="005139B9" w:rsidRDefault="006C35DC" w:rsidP="006C35DC">
      <w:pPr>
        <w:pStyle w:val="Default"/>
        <w:numPr>
          <w:ilvl w:val="0"/>
          <w:numId w:val="1"/>
        </w:numPr>
        <w:spacing w:after="16"/>
      </w:pPr>
      <w:r w:rsidRPr="005139B9">
        <w:t xml:space="preserve">Encouraging our business partners to </w:t>
      </w:r>
      <w:r>
        <w:t>strive for matching performance.</w:t>
      </w:r>
    </w:p>
    <w:p w:rsidR="006C35DC" w:rsidRPr="005139B9" w:rsidRDefault="006C35DC" w:rsidP="006C35DC">
      <w:pPr>
        <w:pStyle w:val="Default"/>
        <w:numPr>
          <w:ilvl w:val="0"/>
          <w:numId w:val="1"/>
        </w:numPr>
        <w:spacing w:after="16"/>
      </w:pPr>
      <w:r w:rsidRPr="005139B9">
        <w:t>Actin</w:t>
      </w:r>
      <w:r>
        <w:t>g in a socially responsible way.</w:t>
      </w:r>
    </w:p>
    <w:p w:rsidR="006C35DC" w:rsidRPr="005139B9" w:rsidRDefault="006C35DC" w:rsidP="006C35DC">
      <w:pPr>
        <w:pStyle w:val="Default"/>
        <w:numPr>
          <w:ilvl w:val="0"/>
          <w:numId w:val="1"/>
        </w:numPr>
        <w:spacing w:after="16"/>
      </w:pPr>
      <w:r w:rsidRPr="005139B9">
        <w:t>Continually improving our performance and m</w:t>
      </w:r>
      <w:r>
        <w:t>eeting all relevant legislation.</w:t>
      </w:r>
    </w:p>
    <w:p w:rsidR="006C35DC" w:rsidRPr="005139B9" w:rsidRDefault="006C35DC" w:rsidP="006C35DC">
      <w:pPr>
        <w:pStyle w:val="Default"/>
        <w:numPr>
          <w:ilvl w:val="0"/>
          <w:numId w:val="1"/>
        </w:numPr>
      </w:pPr>
      <w:r>
        <w:t>E</w:t>
      </w:r>
      <w:r w:rsidRPr="005139B9">
        <w:t>ncouraging our staff to be mindful of the effect of their actions on any natural resource.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</w:pPr>
      <w:r w:rsidRPr="005139B9">
        <w:t>In implementing this policy we aim to:</w:t>
      </w:r>
    </w:p>
    <w:p w:rsidR="006C35DC" w:rsidRPr="005139B9" w:rsidRDefault="006C35DC" w:rsidP="006C35DC">
      <w:pPr>
        <w:pStyle w:val="Default"/>
      </w:pPr>
    </w:p>
    <w:p w:rsidR="006C35DC" w:rsidRPr="005139B9" w:rsidRDefault="006C35DC" w:rsidP="006C35DC">
      <w:pPr>
        <w:pStyle w:val="Default"/>
        <w:numPr>
          <w:ilvl w:val="0"/>
          <w:numId w:val="2"/>
        </w:numPr>
        <w:spacing w:after="16"/>
      </w:pPr>
      <w:r w:rsidRPr="005139B9">
        <w:t>Be responsible;</w:t>
      </w:r>
    </w:p>
    <w:p w:rsidR="006C35DC" w:rsidRPr="005139B9" w:rsidRDefault="006C35DC" w:rsidP="006C35DC">
      <w:pPr>
        <w:pStyle w:val="Default"/>
        <w:numPr>
          <w:ilvl w:val="0"/>
          <w:numId w:val="2"/>
        </w:numPr>
      </w:pPr>
      <w:r w:rsidRPr="005139B9">
        <w:t>Be an exemplar of good practice.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rPr>
          <w:bCs/>
        </w:rPr>
      </w:pPr>
      <w:r w:rsidRPr="005139B9">
        <w:rPr>
          <w:bCs/>
        </w:rPr>
        <w:t>Standards of business conduct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3"/>
        </w:numPr>
        <w:spacing w:after="18"/>
      </w:pPr>
      <w:r w:rsidRPr="005139B9">
        <w:t xml:space="preserve">We </w:t>
      </w:r>
      <w:proofErr w:type="spellStart"/>
      <w:r w:rsidRPr="005139B9">
        <w:t>recognise</w:t>
      </w:r>
      <w:proofErr w:type="spellEnd"/>
      <w:r w:rsidRPr="005139B9">
        <w:t xml:space="preserve"> that good CSR embraces all aspects of sustainable development and the way we affect people </w:t>
      </w:r>
      <w:r>
        <w:t>through our business operations.</w:t>
      </w:r>
    </w:p>
    <w:p w:rsidR="006C35DC" w:rsidRPr="005139B9" w:rsidRDefault="006C35DC" w:rsidP="006C35DC">
      <w:pPr>
        <w:pStyle w:val="Default"/>
        <w:spacing w:after="18"/>
        <w:ind w:left="765"/>
      </w:pPr>
    </w:p>
    <w:p w:rsidR="006C35DC" w:rsidRDefault="006C35DC" w:rsidP="006C35DC">
      <w:pPr>
        <w:pStyle w:val="Default"/>
        <w:numPr>
          <w:ilvl w:val="0"/>
          <w:numId w:val="3"/>
        </w:numPr>
        <w:spacing w:after="18"/>
      </w:pPr>
      <w:r w:rsidRPr="005139B9">
        <w:t>We will assess which social issues are of most relevance to the contract and decide at what stage in the procurement lifecycle this social policy could most effe</w:t>
      </w:r>
      <w:r>
        <w:t>ctively and legally be included.</w:t>
      </w:r>
    </w:p>
    <w:p w:rsidR="006C35DC" w:rsidRPr="005139B9" w:rsidRDefault="006C35DC" w:rsidP="006C35DC">
      <w:pPr>
        <w:pStyle w:val="Default"/>
        <w:spacing w:after="18"/>
      </w:pPr>
    </w:p>
    <w:p w:rsidR="006C35DC" w:rsidRPr="005139B9" w:rsidRDefault="006C35DC" w:rsidP="006C35DC">
      <w:pPr>
        <w:pStyle w:val="Default"/>
        <w:numPr>
          <w:ilvl w:val="0"/>
          <w:numId w:val="3"/>
        </w:numPr>
        <w:spacing w:after="18"/>
      </w:pPr>
      <w:r w:rsidRPr="005139B9">
        <w:t>We shall operate in a way that safeguards ag</w:t>
      </w:r>
      <w:r>
        <w:t>ainst unfair business practices.</w:t>
      </w:r>
    </w:p>
    <w:p w:rsidR="006C35DC" w:rsidRDefault="006C35DC" w:rsidP="006C35DC">
      <w:pPr>
        <w:pStyle w:val="Default"/>
        <w:numPr>
          <w:ilvl w:val="0"/>
          <w:numId w:val="3"/>
        </w:numPr>
        <w:spacing w:after="18"/>
      </w:pPr>
      <w:r w:rsidRPr="005139B9">
        <w:t>We believe that a responsible approach to developing relationships between companies and the communities they serve, global or local, is a vital part</w:t>
      </w:r>
      <w:r>
        <w:t xml:space="preserve"> of delivering business success.</w:t>
      </w:r>
    </w:p>
    <w:p w:rsidR="006C35DC" w:rsidRPr="005139B9" w:rsidRDefault="006C35DC" w:rsidP="006C35DC">
      <w:pPr>
        <w:pStyle w:val="Default"/>
        <w:spacing w:after="18"/>
        <w:ind w:left="765"/>
      </w:pPr>
    </w:p>
    <w:p w:rsidR="006C35DC" w:rsidRDefault="006C35DC" w:rsidP="006C35DC">
      <w:pPr>
        <w:pStyle w:val="Default"/>
        <w:numPr>
          <w:ilvl w:val="0"/>
          <w:numId w:val="3"/>
        </w:numPr>
        <w:spacing w:after="18"/>
      </w:pPr>
      <w:r w:rsidRPr="005139B9">
        <w:t>When carrying out our business, in consultation with our customers, we will determine</w:t>
      </w:r>
      <w:r>
        <w:t xml:space="preserve"> and evaluate</w:t>
      </w:r>
      <w:r w:rsidRPr="005139B9">
        <w:t xml:space="preserve"> the</w:t>
      </w:r>
      <w:r>
        <w:t xml:space="preserve"> associated</w:t>
      </w:r>
      <w:r w:rsidRPr="005139B9">
        <w:t xml:space="preserve"> environmen</w:t>
      </w:r>
      <w:r>
        <w:t>tal, social and economic issues.</w:t>
      </w:r>
    </w:p>
    <w:p w:rsidR="006C35DC" w:rsidRPr="005139B9" w:rsidRDefault="006C35DC" w:rsidP="006C35DC">
      <w:pPr>
        <w:pStyle w:val="Default"/>
        <w:spacing w:after="18"/>
        <w:ind w:left="765"/>
      </w:pPr>
    </w:p>
    <w:p w:rsidR="006C35DC" w:rsidRPr="005139B9" w:rsidRDefault="006C35DC" w:rsidP="006C35DC">
      <w:pPr>
        <w:pStyle w:val="Default"/>
        <w:numPr>
          <w:ilvl w:val="0"/>
          <w:numId w:val="3"/>
        </w:numPr>
      </w:pPr>
      <w:r w:rsidRPr="005139B9">
        <w:t>We will continually review our policies and business practices to encourage engagement with small and medium enterprises and to promote the development of the regional supply chain.</w:t>
      </w:r>
    </w:p>
    <w:p w:rsidR="006C35DC" w:rsidRDefault="006C35DC" w:rsidP="006C35DC">
      <w:pPr>
        <w:pStyle w:val="Default"/>
      </w:pPr>
    </w:p>
    <w:p w:rsidR="006C35DC" w:rsidRDefault="006C35DC" w:rsidP="006C35DC">
      <w:pPr>
        <w:pStyle w:val="Default"/>
      </w:pPr>
      <w:r>
        <w:t>Corporate governance</w:t>
      </w:r>
    </w:p>
    <w:p w:rsidR="006C35DC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>We are committed to ensuring that our business is conducted in all respects according to rigorous ethical, p</w:t>
      </w:r>
      <w:r>
        <w:t>rofessional and legal standards.</w:t>
      </w:r>
    </w:p>
    <w:p w:rsidR="006C35DC" w:rsidRPr="005139B9" w:rsidRDefault="006C35DC" w:rsidP="006C35DC">
      <w:pPr>
        <w:pStyle w:val="Default"/>
        <w:spacing w:after="18"/>
        <w:ind w:left="765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 xml:space="preserve">All the laws that regulate </w:t>
      </w:r>
      <w:r>
        <w:t>and apply will be complied with.</w:t>
      </w:r>
    </w:p>
    <w:p w:rsidR="006C35DC" w:rsidRPr="005139B9" w:rsidRDefault="006C35DC" w:rsidP="006C35DC">
      <w:pPr>
        <w:pStyle w:val="Default"/>
        <w:spacing w:after="18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>All groups and individuals with whom we have a business relationship will be treated in a f</w:t>
      </w:r>
      <w:r>
        <w:t>air, open and respectful manner.</w:t>
      </w:r>
    </w:p>
    <w:p w:rsidR="006C35DC" w:rsidRPr="005139B9" w:rsidRDefault="006C35DC" w:rsidP="006C35DC">
      <w:pPr>
        <w:pStyle w:val="Default"/>
        <w:spacing w:after="18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>Feedback on performance will be actively sought, and we will continually review all activities to ensure best pr</w:t>
      </w:r>
      <w:r>
        <w:t>actice is observed at all times.</w:t>
      </w:r>
    </w:p>
    <w:p w:rsidR="006C35DC" w:rsidRPr="005139B9" w:rsidRDefault="006C35DC" w:rsidP="006C35DC">
      <w:pPr>
        <w:pStyle w:val="Default"/>
        <w:spacing w:after="18"/>
      </w:pPr>
    </w:p>
    <w:p w:rsidR="006C35DC" w:rsidRPr="005139B9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 xml:space="preserve">We will allow our customers and vendors to give feedback on our performance and ensure that all customer comments are </w:t>
      </w:r>
      <w:proofErr w:type="spellStart"/>
      <w:r w:rsidRPr="005139B9">
        <w:t>analysed</w:t>
      </w:r>
      <w:proofErr w:type="spellEnd"/>
      <w:r w:rsidRPr="005139B9">
        <w:t>, responded to an</w:t>
      </w:r>
      <w:r>
        <w:t>d where appropriate, acted upon.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rPr>
          <w:bCs/>
        </w:rPr>
      </w:pPr>
      <w:r w:rsidRPr="005139B9">
        <w:rPr>
          <w:bCs/>
        </w:rPr>
        <w:t>Environment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6"/>
      </w:pPr>
      <w:r w:rsidRPr="005139B9">
        <w:t>Our objective is to endeavor to reduce our impact on the environment through a comm</w:t>
      </w:r>
      <w:r>
        <w:t>itment to continual improvement.</w:t>
      </w:r>
    </w:p>
    <w:p w:rsidR="006C35DC" w:rsidRPr="005139B9" w:rsidRDefault="006C35DC" w:rsidP="006C35DC">
      <w:pPr>
        <w:pStyle w:val="Default"/>
        <w:spacing w:after="16"/>
        <w:ind w:left="765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6"/>
      </w:pPr>
      <w:r w:rsidRPr="005139B9">
        <w:t xml:space="preserve">We will continue to work with our vendors to reduce </w:t>
      </w:r>
      <w:r>
        <w:t>their impact on the environment.</w:t>
      </w:r>
    </w:p>
    <w:p w:rsidR="006C35DC" w:rsidRPr="005139B9" w:rsidRDefault="006C35DC" w:rsidP="006C35DC">
      <w:pPr>
        <w:pStyle w:val="Default"/>
        <w:spacing w:after="16"/>
        <w:ind w:left="765"/>
      </w:pPr>
    </w:p>
    <w:p w:rsidR="006C35DC" w:rsidRPr="005139B9" w:rsidRDefault="006C35DC" w:rsidP="006C35DC">
      <w:pPr>
        <w:pStyle w:val="Default"/>
        <w:numPr>
          <w:ilvl w:val="0"/>
          <w:numId w:val="4"/>
        </w:numPr>
        <w:spacing w:after="16"/>
      </w:pPr>
      <w:r w:rsidRPr="005139B9">
        <w:t>We do assess production, use and disposal associ</w:t>
      </w:r>
      <w:r>
        <w:t>ated with the main goods we use.</w:t>
      </w:r>
    </w:p>
    <w:p w:rsidR="006C35DC" w:rsidRDefault="006C35DC" w:rsidP="006C35DC">
      <w:pPr>
        <w:pStyle w:val="Default"/>
        <w:numPr>
          <w:ilvl w:val="0"/>
          <w:numId w:val="4"/>
        </w:numPr>
      </w:pPr>
      <w:r>
        <w:t>Our operations are conducted to a standard compliant with ISO 14001 &amp; IPPC.</w:t>
      </w:r>
    </w:p>
    <w:p w:rsidR="006C35DC" w:rsidRDefault="006C35DC" w:rsidP="006C35DC">
      <w:pPr>
        <w:pStyle w:val="Default"/>
      </w:pP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rPr>
          <w:bCs/>
        </w:rPr>
      </w:pPr>
      <w:r w:rsidRPr="005139B9">
        <w:rPr>
          <w:bCs/>
        </w:rPr>
        <w:t>Human Rights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6"/>
      </w:pPr>
      <w:r w:rsidRPr="005139B9">
        <w:t>We aim to support and respect the protection of internat</w:t>
      </w:r>
      <w:r>
        <w:t>ionally proclaimed human rights.</w:t>
      </w:r>
    </w:p>
    <w:p w:rsidR="006C35DC" w:rsidRPr="005139B9" w:rsidRDefault="006C35DC" w:rsidP="006C35DC">
      <w:pPr>
        <w:pStyle w:val="Default"/>
        <w:spacing w:after="16"/>
        <w:ind w:left="765"/>
      </w:pPr>
    </w:p>
    <w:p w:rsidR="006C35DC" w:rsidRPr="005139B9" w:rsidRDefault="006C35DC" w:rsidP="006C35DC">
      <w:pPr>
        <w:pStyle w:val="Default"/>
        <w:numPr>
          <w:ilvl w:val="0"/>
          <w:numId w:val="4"/>
        </w:numPr>
      </w:pPr>
      <w:r w:rsidRPr="005139B9">
        <w:t>Vendors are actively encouraged to observe international human rights norms within their work.</w:t>
      </w:r>
    </w:p>
    <w:p w:rsidR="006C35DC" w:rsidRDefault="006C35DC" w:rsidP="006C35DC">
      <w:pPr>
        <w:pStyle w:val="Default"/>
      </w:pPr>
    </w:p>
    <w:p w:rsidR="006C35DC" w:rsidRDefault="006C35DC" w:rsidP="006C35DC">
      <w:pPr>
        <w:pStyle w:val="Default"/>
      </w:pPr>
      <w:r w:rsidRPr="008A43E8">
        <w:lastRenderedPageBreak/>
        <w:t>Modern Slavery</w:t>
      </w:r>
      <w:r>
        <w:t xml:space="preserve"> &amp; Human trafficking </w:t>
      </w:r>
    </w:p>
    <w:p w:rsidR="006C35DC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5"/>
        </w:numPr>
      </w:pPr>
      <w:r>
        <w:t>We have a zero tolerance approach to slavery and human trafficking and expect all those in our supply chain to comply with our values.</w:t>
      </w:r>
    </w:p>
    <w:p w:rsidR="006C35DC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5"/>
        </w:numPr>
      </w:pPr>
      <w:r>
        <w:rPr>
          <w:rFonts w:ascii="Helvetica" w:hAnsi="Helvetica" w:cs="Helvetica"/>
          <w:color w:val="333333"/>
          <w:lang w:val="en"/>
        </w:rPr>
        <w:t>We undertake all reasonable and practical steps, including factory, warehouse inspections and audits, to ensure that our standards are being implemented throughout the businesses of our suppliers.</w:t>
      </w:r>
    </w:p>
    <w:p w:rsidR="006C35DC" w:rsidRDefault="006C35DC" w:rsidP="006C35DC">
      <w:pPr>
        <w:pStyle w:val="Default"/>
        <w:ind w:left="720"/>
      </w:pPr>
    </w:p>
    <w:p w:rsidR="006C35DC" w:rsidRDefault="006C35DC" w:rsidP="006C35DC">
      <w:pPr>
        <w:pStyle w:val="Default"/>
        <w:numPr>
          <w:ilvl w:val="0"/>
          <w:numId w:val="5"/>
        </w:numPr>
      </w:pPr>
      <w:r>
        <w:t xml:space="preserve">Training has been provided to the relevant employees in order to ensure a high level of understanding of the risks of modern slavery and human trafficking in our supply chains. 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rPr>
          <w:bCs/>
        </w:rPr>
      </w:pPr>
      <w:r w:rsidRPr="005139B9">
        <w:rPr>
          <w:bCs/>
        </w:rPr>
        <w:t>Equality and Diversity</w:t>
      </w:r>
    </w:p>
    <w:p w:rsidR="006C35DC" w:rsidRPr="005139B9" w:rsidRDefault="006C35DC" w:rsidP="006C35DC">
      <w:pPr>
        <w:pStyle w:val="Default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 xml:space="preserve">We aim to eliminate discrimination on any grounds and promote equality of </w:t>
      </w:r>
      <w:r>
        <w:t>opportunity in the supply chain.</w:t>
      </w:r>
    </w:p>
    <w:p w:rsidR="006C35DC" w:rsidRPr="005139B9" w:rsidRDefault="006C35DC" w:rsidP="006C35DC">
      <w:pPr>
        <w:pStyle w:val="Default"/>
        <w:spacing w:after="18"/>
        <w:ind w:left="765"/>
      </w:pPr>
    </w:p>
    <w:p w:rsidR="006C35DC" w:rsidRDefault="006C35DC" w:rsidP="006C35DC">
      <w:pPr>
        <w:pStyle w:val="Default"/>
        <w:numPr>
          <w:ilvl w:val="0"/>
          <w:numId w:val="4"/>
        </w:numPr>
        <w:spacing w:after="18"/>
      </w:pPr>
      <w:r w:rsidRPr="005139B9">
        <w:t>We will ensure that our customers and vendors are able to work together in confidence and be tre</w:t>
      </w:r>
      <w:r>
        <w:t>ated with respect by each party.</w:t>
      </w:r>
    </w:p>
    <w:p w:rsidR="006C35DC" w:rsidRPr="005139B9" w:rsidRDefault="006C35DC" w:rsidP="006C35DC">
      <w:pPr>
        <w:pStyle w:val="Default"/>
        <w:spacing w:after="18"/>
      </w:pPr>
    </w:p>
    <w:p w:rsidR="006C35DC" w:rsidRPr="000F100D" w:rsidRDefault="006C35DC" w:rsidP="006C35DC">
      <w:pPr>
        <w:pStyle w:val="Default"/>
        <w:numPr>
          <w:ilvl w:val="0"/>
          <w:numId w:val="4"/>
        </w:numPr>
      </w:pPr>
      <w:r w:rsidRPr="005139B9">
        <w:t>Our range of contracts will take account of the needs of a diverse customer ba</w:t>
      </w:r>
      <w:r>
        <w:t>se.</w:t>
      </w:r>
    </w:p>
    <w:p w:rsidR="006C35DC" w:rsidRDefault="006C35DC" w:rsidP="006C35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</w:t>
      </w:r>
    </w:p>
    <w:p w:rsidR="006C35DC" w:rsidRDefault="006C35DC" w:rsidP="006C35D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</w:t>
      </w:r>
      <w:r>
        <w:rPr>
          <w:noProof/>
          <w:lang w:val="sv-SE" w:eastAsia="sv-SE"/>
        </w:rPr>
        <w:drawing>
          <wp:inline distT="0" distB="0" distL="0" distR="0" wp14:anchorId="11D8C771" wp14:editId="4467EB47">
            <wp:extent cx="2295525" cy="4762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DC" w:rsidRPr="00051B17" w:rsidRDefault="006C35DC" w:rsidP="006C35DC">
      <w:pPr>
        <w:rPr>
          <w:rFonts w:ascii="Tahoma" w:hAnsi="Tahoma" w:cs="Tahoma"/>
          <w:b/>
          <w:sz w:val="24"/>
          <w:szCs w:val="24"/>
        </w:rPr>
      </w:pPr>
      <w:r w:rsidRPr="00051B17">
        <w:rPr>
          <w:rFonts w:ascii="Tahoma" w:hAnsi="Tahoma" w:cs="Tahoma"/>
          <w:b/>
          <w:sz w:val="24"/>
          <w:szCs w:val="24"/>
        </w:rPr>
        <w:t xml:space="preserve">               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   Date 20.1.16</w:t>
      </w:r>
      <w:bookmarkStart w:id="0" w:name="_GoBack"/>
      <w:bookmarkEnd w:id="0"/>
    </w:p>
    <w:p w:rsidR="00E33A75" w:rsidRDefault="00E33A75"/>
    <w:sectPr w:rsidR="00E33A75" w:rsidSect="00E47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DC" w:rsidRDefault="006C35DC" w:rsidP="006C35DC">
      <w:pPr>
        <w:spacing w:after="0" w:line="240" w:lineRule="auto"/>
      </w:pPr>
      <w:r>
        <w:separator/>
      </w:r>
    </w:p>
  </w:endnote>
  <w:endnote w:type="continuationSeparator" w:id="0">
    <w:p w:rsidR="006C35DC" w:rsidRDefault="006C35DC" w:rsidP="006C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DC" w:rsidRDefault="006C35DC" w:rsidP="006C35DC">
      <w:pPr>
        <w:spacing w:after="0" w:line="240" w:lineRule="auto"/>
      </w:pPr>
      <w:r>
        <w:separator/>
      </w:r>
    </w:p>
  </w:footnote>
  <w:footnote w:type="continuationSeparator" w:id="0">
    <w:p w:rsidR="006C35DC" w:rsidRDefault="006C35DC" w:rsidP="006C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F5"/>
    <w:multiLevelType w:val="hybridMultilevel"/>
    <w:tmpl w:val="1FC668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784631"/>
    <w:multiLevelType w:val="hybridMultilevel"/>
    <w:tmpl w:val="B55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88A"/>
    <w:multiLevelType w:val="hybridMultilevel"/>
    <w:tmpl w:val="289670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72600A"/>
    <w:multiLevelType w:val="hybridMultilevel"/>
    <w:tmpl w:val="9DF8DF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CD02AB"/>
    <w:multiLevelType w:val="hybridMultilevel"/>
    <w:tmpl w:val="B5D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C"/>
    <w:rsid w:val="006C35DC"/>
    <w:rsid w:val="00E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EFAE"/>
  <w15:chartTrackingRefBased/>
  <w15:docId w15:val="{9DAB6757-B18A-4EE6-B6A1-35EF0F2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DC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35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35DC"/>
    <w:rPr>
      <w:lang w:val="en-US"/>
    </w:rPr>
  </w:style>
  <w:style w:type="paragraph" w:customStyle="1" w:styleId="Default">
    <w:name w:val="Default"/>
    <w:rsid w:val="006C35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6C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35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33F488BEA6F4EAB857AD2CD37F300" ma:contentTypeVersion="0" ma:contentTypeDescription="Create a new document." ma:contentTypeScope="" ma:versionID="b09efa4f83a4f36c2c8faacaceb5d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1B672-A3CF-4586-8664-9E3518D83996}"/>
</file>

<file path=customXml/itemProps2.xml><?xml version="1.0" encoding="utf-8"?>
<ds:datastoreItem xmlns:ds="http://schemas.openxmlformats.org/officeDocument/2006/customXml" ds:itemID="{B32A5D1C-6719-42F2-A2F9-5930E5CF0D6F}"/>
</file>

<file path=customXml/itemProps3.xml><?xml version="1.0" encoding="utf-8"?>
<ds:datastoreItem xmlns:ds="http://schemas.openxmlformats.org/officeDocument/2006/customXml" ds:itemID="{2F31F224-8346-460C-ABFB-BB581617D3D8}"/>
</file>

<file path=docProps/app.xml><?xml version="1.0" encoding="utf-8"?>
<Properties xmlns="http://schemas.openxmlformats.org/officeDocument/2006/extended-properties" xmlns:vt="http://schemas.openxmlformats.org/officeDocument/2006/docPropsVTypes">
  <Template>D0AAE299</Template>
  <TotalTime>0</TotalTime>
  <Pages>4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Lilja</dc:creator>
  <cp:keywords/>
  <dc:description/>
  <cp:lastModifiedBy>Sara Lilja</cp:lastModifiedBy>
  <cp:revision>1</cp:revision>
  <dcterms:created xsi:type="dcterms:W3CDTF">2016-11-18T12:19:00Z</dcterms:created>
  <dcterms:modified xsi:type="dcterms:W3CDTF">2016-11-18T12:20:00Z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0x010100EAB33F488BEA6F4EAB857AD2CD37F300</vt:lpwstr>
  </property>
</Properties>
</file>